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9159" w14:textId="1B74CA65" w:rsidR="00650DB3" w:rsidRDefault="00650DB3">
      <w:r w:rsidRPr="00F31B0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C9231C" wp14:editId="4294ED83">
            <wp:simplePos x="0" y="0"/>
            <wp:positionH relativeFrom="column">
              <wp:posOffset>2384259</wp:posOffset>
            </wp:positionH>
            <wp:positionV relativeFrom="paragraph">
              <wp:posOffset>-313055</wp:posOffset>
            </wp:positionV>
            <wp:extent cx="1005840" cy="914400"/>
            <wp:effectExtent l="19050" t="0" r="3810" b="0"/>
            <wp:wrapNone/>
            <wp:docPr id="40" name="Picture 2" descr="C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32A42C" w14:textId="58482A17" w:rsidR="00650DB3" w:rsidRDefault="00650DB3"/>
    <w:p w14:paraId="4DF8933D" w14:textId="77777777" w:rsidR="00650DB3" w:rsidRDefault="00650DB3" w:rsidP="00650DB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7CB4D26" w14:textId="6542C7D1" w:rsidR="00650DB3" w:rsidRPr="00650DB3" w:rsidRDefault="00650DB3" w:rsidP="00650DB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50DB3">
        <w:rPr>
          <w:rFonts w:ascii="TH SarabunPSK" w:hAnsi="TH SarabunPSK" w:cs="TH SarabunPSK"/>
          <w:sz w:val="32"/>
          <w:szCs w:val="32"/>
          <w:cs/>
        </w:rPr>
        <w:t>ประกาศเทศบาลตำบลนาด่าน</w:t>
      </w:r>
    </w:p>
    <w:p w14:paraId="2714AFFD" w14:textId="384722DA" w:rsidR="00650DB3" w:rsidRPr="00650DB3" w:rsidRDefault="00650DB3" w:rsidP="00650DB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50DB3">
        <w:rPr>
          <w:rFonts w:ascii="TH SarabunPSK" w:hAnsi="TH SarabunPSK" w:cs="TH SarabunPSK"/>
          <w:sz w:val="32"/>
          <w:szCs w:val="32"/>
          <w:cs/>
        </w:rPr>
        <w:t>เรื่อง  รายงานการรับจ่ายเงินประจำปีงบประมาณ พ.ศ.2563</w:t>
      </w:r>
    </w:p>
    <w:p w14:paraId="1C10D7C5" w14:textId="54355DBB" w:rsidR="00650DB3" w:rsidRDefault="00650DB3" w:rsidP="00650DB3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50DB3">
        <w:rPr>
          <w:rFonts w:ascii="TH SarabunPSK" w:hAnsi="TH SarabunPSK" w:cs="TH SarabunPSK"/>
          <w:sz w:val="32"/>
          <w:szCs w:val="32"/>
          <w:cs/>
        </w:rPr>
        <w:t>*********************************</w:t>
      </w:r>
    </w:p>
    <w:p w14:paraId="1E59AF38" w14:textId="3A65AA04" w:rsidR="00650DB3" w:rsidRDefault="00650DB3" w:rsidP="0078226C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พ.ศ.2541 และที่แก้ไขเพิ่มเติม ข้อ 40 กำหนดว่า เมื่อสิ้นปีงบประมาณให้องค์กรปกครองส่วนท้องถิ่น</w:t>
      </w:r>
      <w:r w:rsidR="0078226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ประกาศรายงานการรับจ่ายเงินประจำปีที่สิ้นสุดนั้น ทั้งงบประมาณรายจ่ายและเงินนอกงบประมาณ</w:t>
      </w:r>
      <w:r w:rsidR="0078226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ไว้โดยเปิดเผย ณ สำนักงานองค์กรปกครองส่วนท้องถิ่น เพื่อให้ประชาชนทราบภายในกำหนดสามสิบวันนั้น</w:t>
      </w:r>
    </w:p>
    <w:p w14:paraId="20E29D4F" w14:textId="69382315" w:rsidR="00650DB3" w:rsidRDefault="00650DB3" w:rsidP="0078226C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เทศบาลตำบลนาด่าน จึงได้จัดทำประกาศรายงานการรับจ่ายเงินประจำปีงบประมาณ </w:t>
      </w:r>
      <w:r w:rsidR="0078226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2563 (1 ตุลาคม 2562-30 กันยายน 2563) เพื่อให้ประชาชนทราบ ดังนี้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60"/>
        <w:gridCol w:w="1700"/>
        <w:gridCol w:w="1591"/>
      </w:tblGrid>
      <w:tr w:rsidR="00333FA6" w14:paraId="714D274B" w14:textId="77777777" w:rsidTr="004F7422">
        <w:tc>
          <w:tcPr>
            <w:tcW w:w="6091" w:type="dxa"/>
          </w:tcPr>
          <w:p w14:paraId="10BC5641" w14:textId="567A02F7" w:rsidR="00333FA6" w:rsidRPr="00333FA6" w:rsidRDefault="00333FA6" w:rsidP="00333FA6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ประเภทรายรับ</w:t>
            </w:r>
          </w:p>
        </w:tc>
        <w:tc>
          <w:tcPr>
            <w:tcW w:w="1701" w:type="dxa"/>
          </w:tcPr>
          <w:p w14:paraId="2445B9CE" w14:textId="339057D9" w:rsidR="00333FA6" w:rsidRPr="00333FA6" w:rsidRDefault="00333FA6" w:rsidP="00333FA6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ประมาณการรายรับ (บาท)</w:t>
            </w:r>
          </w:p>
        </w:tc>
        <w:tc>
          <w:tcPr>
            <w:tcW w:w="1559" w:type="dxa"/>
          </w:tcPr>
          <w:p w14:paraId="21F5E489" w14:textId="20A2445A" w:rsidR="00333FA6" w:rsidRPr="00333FA6" w:rsidRDefault="00333FA6" w:rsidP="00333FA6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(บาท)</w:t>
            </w:r>
          </w:p>
        </w:tc>
      </w:tr>
      <w:tr w:rsidR="00333FA6" w14:paraId="4EB49178" w14:textId="77777777" w:rsidTr="004F7422">
        <w:trPr>
          <w:trHeight w:val="457"/>
        </w:trPr>
        <w:tc>
          <w:tcPr>
            <w:tcW w:w="6091" w:type="dxa"/>
          </w:tcPr>
          <w:p w14:paraId="37E96C0C" w14:textId="55518A9A" w:rsidR="00333FA6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701" w:type="dxa"/>
          </w:tcPr>
          <w:p w14:paraId="10E2CF52" w14:textId="2B2830EE" w:rsidR="00333FA6" w:rsidRDefault="004F7422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169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="0078226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683830CA" w14:textId="3A03E5E5" w:rsidR="00333FA6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880.45</w:t>
            </w:r>
          </w:p>
        </w:tc>
      </w:tr>
      <w:tr w:rsidR="00333FA6" w14:paraId="61224FB3" w14:textId="77777777" w:rsidTr="004F7422">
        <w:tc>
          <w:tcPr>
            <w:tcW w:w="6091" w:type="dxa"/>
          </w:tcPr>
          <w:p w14:paraId="1633680F" w14:textId="10939682" w:rsidR="00333FA6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701" w:type="dxa"/>
          </w:tcPr>
          <w:p w14:paraId="4D2BD107" w14:textId="4BCEDDDE" w:rsidR="00333FA6" w:rsidRDefault="0078226C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F7422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24FEE19F" w14:textId="25C14B8D" w:rsidR="00333FA6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223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678</w:t>
            </w:r>
            <w:r w:rsidR="00392D4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333FA6" w14:paraId="31EEA162" w14:textId="77777777" w:rsidTr="004F7422">
        <w:tc>
          <w:tcPr>
            <w:tcW w:w="6091" w:type="dxa"/>
          </w:tcPr>
          <w:p w14:paraId="0B0906B3" w14:textId="0F998E01" w:rsidR="00333FA6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</w:tcPr>
          <w:p w14:paraId="7452BDF1" w14:textId="6258BC96" w:rsidR="00333FA6" w:rsidRDefault="004F7422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="0078226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254DBA3E" w14:textId="34184D0C" w:rsidR="00333FA6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136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636.14</w:t>
            </w:r>
          </w:p>
        </w:tc>
      </w:tr>
      <w:tr w:rsidR="00333FA6" w14:paraId="1726B392" w14:textId="77777777" w:rsidTr="004F7422">
        <w:tc>
          <w:tcPr>
            <w:tcW w:w="6091" w:type="dxa"/>
          </w:tcPr>
          <w:p w14:paraId="61CB0C4E" w14:textId="6AFC056A" w:rsidR="00333FA6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701" w:type="dxa"/>
          </w:tcPr>
          <w:p w14:paraId="45A3E74D" w14:textId="569E5D8E" w:rsidR="00333FA6" w:rsidRDefault="004F7422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660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="0078226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3BED3C15" w14:textId="7EC4EEB5" w:rsidR="00333FA6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651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988</w:t>
            </w:r>
            <w:r w:rsidR="00392D4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333FA6" w14:paraId="0B9092EF" w14:textId="77777777" w:rsidTr="004F7422">
        <w:tc>
          <w:tcPr>
            <w:tcW w:w="6091" w:type="dxa"/>
          </w:tcPr>
          <w:p w14:paraId="075C2763" w14:textId="746909E2" w:rsidR="00333FA6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701" w:type="dxa"/>
          </w:tcPr>
          <w:p w14:paraId="755FA7ED" w14:textId="0C8167A2" w:rsidR="00333FA6" w:rsidRDefault="004F7422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="0078226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71BA1A51" w14:textId="7FDC3C3C" w:rsidR="00333FA6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139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610</w:t>
            </w:r>
            <w:r w:rsidR="00392D4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333FA6" w14:paraId="04154B70" w14:textId="77777777" w:rsidTr="004F7422">
        <w:tc>
          <w:tcPr>
            <w:tcW w:w="6091" w:type="dxa"/>
          </w:tcPr>
          <w:p w14:paraId="3E3A8F23" w14:textId="0FDF8083" w:rsidR="00333FA6" w:rsidRPr="004F7422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4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รายได้ที่รัฐบาลเก็บแล้วจัดสรรให้แก่องค์กรปกครองส่วนท้องถิ่น</w:t>
            </w:r>
          </w:p>
        </w:tc>
        <w:tc>
          <w:tcPr>
            <w:tcW w:w="1701" w:type="dxa"/>
          </w:tcPr>
          <w:p w14:paraId="679217D7" w14:textId="31D95D88" w:rsidR="00333FA6" w:rsidRDefault="00333FA6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A9830C" w14:textId="77777777" w:rsidR="00333FA6" w:rsidRDefault="00333FA6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A6" w14:paraId="0AD19D44" w14:textId="77777777" w:rsidTr="004F7422">
        <w:tc>
          <w:tcPr>
            <w:tcW w:w="6091" w:type="dxa"/>
          </w:tcPr>
          <w:p w14:paraId="5D53FBD1" w14:textId="78E1A85D" w:rsidR="00333FA6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701" w:type="dxa"/>
          </w:tcPr>
          <w:p w14:paraId="79F05E95" w14:textId="08B94849" w:rsidR="00333FA6" w:rsidRDefault="004F7422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123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="0078226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15697C48" w14:textId="3E540BF7" w:rsidR="00333FA6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545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298</w:t>
            </w:r>
            <w:r w:rsidR="00392D4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333FA6" w14:paraId="3FCBA0CF" w14:textId="77777777" w:rsidTr="004F7422">
        <w:tc>
          <w:tcPr>
            <w:tcW w:w="6091" w:type="dxa"/>
          </w:tcPr>
          <w:p w14:paraId="5441CDB8" w14:textId="7853D41C" w:rsidR="00333FA6" w:rsidRPr="004F7422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4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รายได้ที่รัฐอุดหนุนให้องค์กรปกครองส่วนท้องถิ่น</w:t>
            </w:r>
          </w:p>
        </w:tc>
        <w:tc>
          <w:tcPr>
            <w:tcW w:w="1701" w:type="dxa"/>
          </w:tcPr>
          <w:p w14:paraId="7B7DEAD9" w14:textId="77777777" w:rsidR="00333FA6" w:rsidRDefault="00333FA6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A79353" w14:textId="77777777" w:rsidR="00333FA6" w:rsidRDefault="00333FA6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3FA6" w14:paraId="72E021A8" w14:textId="77777777" w:rsidTr="004F7422">
        <w:tc>
          <w:tcPr>
            <w:tcW w:w="6091" w:type="dxa"/>
          </w:tcPr>
          <w:p w14:paraId="1F1AA8A8" w14:textId="11503D34" w:rsidR="00333FA6" w:rsidRDefault="00333FA6" w:rsidP="00650DB3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</w:tcPr>
          <w:p w14:paraId="5CC5020E" w14:textId="5B950FFF" w:rsidR="00333FA6" w:rsidRDefault="004F7422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="0078226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0CECC8CD" w14:textId="3FDA998A" w:rsidR="00333FA6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="00392D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714</w:t>
            </w:r>
            <w:r w:rsidR="00392D45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333FA6" w14:paraId="525CC383" w14:textId="77777777" w:rsidTr="004F7422">
        <w:tc>
          <w:tcPr>
            <w:tcW w:w="6091" w:type="dxa"/>
          </w:tcPr>
          <w:p w14:paraId="3CCA347E" w14:textId="2AF7B31F" w:rsidR="00333FA6" w:rsidRPr="00333FA6" w:rsidRDefault="00333FA6" w:rsidP="00333FA6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รวมรายรับ</w:t>
            </w:r>
          </w:p>
        </w:tc>
        <w:tc>
          <w:tcPr>
            <w:tcW w:w="1701" w:type="dxa"/>
          </w:tcPr>
          <w:p w14:paraId="344C97D2" w14:textId="66E14912" w:rsidR="00333FA6" w:rsidRPr="00F21BB0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52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780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79692927" w14:textId="1D82A850" w:rsidR="00333FA6" w:rsidRPr="00F21BB0" w:rsidRDefault="00924E7B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51</w:t>
            </w:r>
            <w:r w:rsidR="00392D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236</w:t>
            </w:r>
            <w:r w:rsidR="00392D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984.68</w:t>
            </w:r>
          </w:p>
        </w:tc>
      </w:tr>
      <w:tr w:rsidR="003D6637" w:rsidRPr="00333FA6" w14:paraId="42D49C12" w14:textId="77777777" w:rsidTr="003D6637">
        <w:tc>
          <w:tcPr>
            <w:tcW w:w="6091" w:type="dxa"/>
          </w:tcPr>
          <w:p w14:paraId="413C465B" w14:textId="23718EFC" w:rsidR="003D6637" w:rsidRPr="00333FA6" w:rsidRDefault="003D6637" w:rsidP="002C47AE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1701" w:type="dxa"/>
          </w:tcPr>
          <w:p w14:paraId="4063ED38" w14:textId="48514249" w:rsidR="003D6637" w:rsidRPr="00333FA6" w:rsidRDefault="003D6637" w:rsidP="002C47AE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14:paraId="54906737" w14:textId="48000766" w:rsidR="003D6637" w:rsidRPr="00333FA6" w:rsidRDefault="003D6637" w:rsidP="002C47AE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</w:t>
            </w:r>
            <w:r w:rsidRPr="00333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 (บาท)</w:t>
            </w:r>
          </w:p>
        </w:tc>
      </w:tr>
      <w:tr w:rsidR="003D6637" w14:paraId="5D76DD3C" w14:textId="77777777" w:rsidTr="003D6637">
        <w:trPr>
          <w:trHeight w:val="457"/>
        </w:trPr>
        <w:tc>
          <w:tcPr>
            <w:tcW w:w="6091" w:type="dxa"/>
          </w:tcPr>
          <w:p w14:paraId="71743860" w14:textId="3C88B773" w:rsidR="003D6637" w:rsidRDefault="003D6637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701" w:type="dxa"/>
          </w:tcPr>
          <w:p w14:paraId="12A3B2EA" w14:textId="582E7199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666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  <w:r w:rsidR="00F21BB0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14:paraId="2D136E2F" w14:textId="6A854A64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601.27</w:t>
            </w:r>
          </w:p>
        </w:tc>
      </w:tr>
      <w:tr w:rsidR="003D6637" w14:paraId="502B422D" w14:textId="77777777" w:rsidTr="003D6637">
        <w:tc>
          <w:tcPr>
            <w:tcW w:w="6091" w:type="dxa"/>
          </w:tcPr>
          <w:p w14:paraId="341230AC" w14:textId="672DDFE2" w:rsidR="003D6637" w:rsidRDefault="003D6637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701" w:type="dxa"/>
          </w:tcPr>
          <w:p w14:paraId="38E20336" w14:textId="64E580C3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831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51A20875" w14:textId="5AFD0496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816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108.20</w:t>
            </w:r>
          </w:p>
        </w:tc>
      </w:tr>
      <w:tr w:rsidR="003D6637" w14:paraId="6319B565" w14:textId="77777777" w:rsidTr="003D6637">
        <w:tc>
          <w:tcPr>
            <w:tcW w:w="6091" w:type="dxa"/>
          </w:tcPr>
          <w:p w14:paraId="269691BD" w14:textId="2E5CFBE0" w:rsidR="003D6637" w:rsidRDefault="003D6637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01" w:type="dxa"/>
          </w:tcPr>
          <w:p w14:paraId="7961CDE2" w14:textId="6EE57373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732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659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38244938" w14:textId="712AF235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699.81</w:t>
            </w:r>
          </w:p>
        </w:tc>
      </w:tr>
      <w:tr w:rsidR="003D6637" w14:paraId="4159A1EE" w14:textId="77777777" w:rsidTr="003D6637">
        <w:tc>
          <w:tcPr>
            <w:tcW w:w="6091" w:type="dxa"/>
          </w:tcPr>
          <w:p w14:paraId="1256C534" w14:textId="38B8763F" w:rsidR="003D6637" w:rsidRDefault="003D6637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01" w:type="dxa"/>
          </w:tcPr>
          <w:p w14:paraId="25D81091" w14:textId="2FCEEC8F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6D0058C0" w14:textId="3E51345B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206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3D6637" w14:paraId="2C9B97BD" w14:textId="77777777" w:rsidTr="003D6637">
        <w:tc>
          <w:tcPr>
            <w:tcW w:w="6091" w:type="dxa"/>
          </w:tcPr>
          <w:p w14:paraId="45A7EDE8" w14:textId="4BAA510C" w:rsidR="003D6637" w:rsidRDefault="003D6637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01" w:type="dxa"/>
          </w:tcPr>
          <w:p w14:paraId="565EC894" w14:textId="6E62F54A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957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 w:rsidR="00F21BB0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0D41B3CE" w14:textId="44D21462" w:rsidR="003D6637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038</w:t>
            </w:r>
            <w:r w:rsidR="0078226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  <w:r w:rsidR="0078226C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3D6637" w14:paraId="40E4FDD0" w14:textId="77777777" w:rsidTr="003D6637">
        <w:tc>
          <w:tcPr>
            <w:tcW w:w="6091" w:type="dxa"/>
          </w:tcPr>
          <w:p w14:paraId="6800E0EC" w14:textId="6E661197" w:rsidR="003D6637" w:rsidRPr="00F21BB0" w:rsidRDefault="003D6637" w:rsidP="00F21BB0">
            <w:pPr>
              <w:pStyle w:val="a3"/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701" w:type="dxa"/>
          </w:tcPr>
          <w:p w14:paraId="04C1A43D" w14:textId="1DC0CCB8" w:rsidR="003D6637" w:rsidRPr="00F21BB0" w:rsidRDefault="003D6637" w:rsidP="0078226C">
            <w:pPr>
              <w:pStyle w:val="a3"/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780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559" w:type="dxa"/>
          </w:tcPr>
          <w:p w14:paraId="13C67E39" w14:textId="5EE3555F" w:rsidR="003D6637" w:rsidRPr="00F21BB0" w:rsidRDefault="003D6637" w:rsidP="002C47A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857</w:t>
            </w:r>
            <w:r w:rsidR="007822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569.28</w:t>
            </w:r>
          </w:p>
        </w:tc>
      </w:tr>
    </w:tbl>
    <w:p w14:paraId="4A81E18F" w14:textId="77777777" w:rsidR="00333FA6" w:rsidRPr="00650DB3" w:rsidRDefault="00333FA6" w:rsidP="00650DB3">
      <w:pPr>
        <w:pStyle w:val="a3"/>
        <w:spacing w:before="24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091"/>
        <w:gridCol w:w="1701"/>
        <w:gridCol w:w="1559"/>
      </w:tblGrid>
      <w:tr w:rsidR="00F21BB0" w14:paraId="11179732" w14:textId="77777777" w:rsidTr="002C47AE">
        <w:trPr>
          <w:trHeight w:val="457"/>
        </w:trPr>
        <w:tc>
          <w:tcPr>
            <w:tcW w:w="6091" w:type="dxa"/>
          </w:tcPr>
          <w:p w14:paraId="68B1018F" w14:textId="07F2F952" w:rsidR="00F21BB0" w:rsidRP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รายรับ-รายจ่าย ที่ไม่ต้องนำมาตราเป็นงบประมาณรายจ่าย</w:t>
            </w:r>
          </w:p>
        </w:tc>
        <w:tc>
          <w:tcPr>
            <w:tcW w:w="1701" w:type="dxa"/>
          </w:tcPr>
          <w:p w14:paraId="6995C322" w14:textId="39663B4D" w:rsidR="00F21BB0" w:rsidRP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 (บาท)</w:t>
            </w:r>
          </w:p>
        </w:tc>
        <w:tc>
          <w:tcPr>
            <w:tcW w:w="1559" w:type="dxa"/>
          </w:tcPr>
          <w:p w14:paraId="316BD6AE" w14:textId="7030EECB" w:rsidR="00F21BB0" w:rsidRP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จ่ายเงิน (บาท)</w:t>
            </w:r>
          </w:p>
        </w:tc>
      </w:tr>
      <w:tr w:rsidR="00F21BB0" w14:paraId="5E1A3E9A" w14:textId="77777777" w:rsidTr="002C47AE">
        <w:tc>
          <w:tcPr>
            <w:tcW w:w="6091" w:type="dxa"/>
          </w:tcPr>
          <w:p w14:paraId="511025AA" w14:textId="74E00142" w:rsid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เงินอุดหนุนที่ไม่ต้องนำมาตราเป็นงบประมาณรายจ่าย</w:t>
            </w:r>
          </w:p>
        </w:tc>
        <w:tc>
          <w:tcPr>
            <w:tcW w:w="1701" w:type="dxa"/>
          </w:tcPr>
          <w:p w14:paraId="7381D60D" w14:textId="125E3F83" w:rsid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FDB51F" w14:textId="3BFDCAEA" w:rsid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1BB0" w14:paraId="7F3C468A" w14:textId="77777777" w:rsidTr="002C47AE">
        <w:tc>
          <w:tcPr>
            <w:tcW w:w="6091" w:type="dxa"/>
          </w:tcPr>
          <w:p w14:paraId="2FE079B4" w14:textId="4E411EAB" w:rsidR="00F21BB0" w:rsidRPr="00F21BB0" w:rsidRDefault="00F21BB0" w:rsidP="00F21BB0">
            <w:pPr>
              <w:pStyle w:val="a3"/>
              <w:spacing w:before="2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B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14:paraId="51A9CD79" w14:textId="15D97FC0" w:rsid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3C880D" w14:textId="468C77B7" w:rsidR="00F21BB0" w:rsidRDefault="00F21BB0" w:rsidP="002C47AE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3EEEAF" w14:textId="77777777" w:rsidR="00650DB3" w:rsidRPr="00650DB3" w:rsidRDefault="00650DB3">
      <w:pPr>
        <w:rPr>
          <w:rFonts w:ascii="TH SarabunPSK" w:hAnsi="TH SarabunPSK" w:cs="TH SarabunPSK"/>
          <w:cs/>
        </w:rPr>
      </w:pPr>
    </w:p>
    <w:p w14:paraId="76C96FFA" w14:textId="5EB24B9A" w:rsidR="00650DB3" w:rsidRDefault="000A4F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14:paraId="790B3A58" w14:textId="3410D2A0" w:rsidR="000A4F21" w:rsidRDefault="000A4F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  15  เดือน ธันวาคม พ.ศ. 2563</w:t>
      </w:r>
    </w:p>
    <w:p w14:paraId="046D0817" w14:textId="65DC042A" w:rsidR="000A4F21" w:rsidRDefault="000A4F21">
      <w:pPr>
        <w:rPr>
          <w:rFonts w:ascii="TH SarabunPSK" w:hAnsi="TH SarabunPSK" w:cs="TH SarabunPSK"/>
          <w:sz w:val="32"/>
          <w:szCs w:val="32"/>
        </w:rPr>
      </w:pPr>
    </w:p>
    <w:p w14:paraId="4498A6BC" w14:textId="200E3607" w:rsidR="000A4F21" w:rsidRPr="000A4F21" w:rsidRDefault="000A4F21" w:rsidP="000A4F2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>(ลงชื่อ)</w:t>
      </w:r>
    </w:p>
    <w:p w14:paraId="5C3B7193" w14:textId="047CF379" w:rsidR="000A4F21" w:rsidRDefault="000A4F21" w:rsidP="000A4F21">
      <w:pPr>
        <w:pStyle w:val="a3"/>
        <w:rPr>
          <w:rFonts w:ascii="TH SarabunPSK" w:hAnsi="TH SarabunPSK" w:cs="TH SarabunPSK"/>
          <w:sz w:val="32"/>
          <w:szCs w:val="32"/>
        </w:rPr>
      </w:pP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Pr="000A4F21">
        <w:rPr>
          <w:rFonts w:ascii="TH SarabunPSK" w:hAnsi="TH SarabunPSK" w:cs="TH SarabunPSK"/>
          <w:sz w:val="32"/>
          <w:szCs w:val="32"/>
          <w:cs/>
        </w:rPr>
        <w:tab/>
      </w:r>
      <w:r w:rsidR="00DC0257">
        <w:rPr>
          <w:rFonts w:ascii="TH SarabunPSK" w:hAnsi="TH SarabunPSK" w:cs="TH SarabunPSK" w:hint="cs"/>
          <w:sz w:val="32"/>
          <w:szCs w:val="32"/>
          <w:cs/>
        </w:rPr>
        <w:t>(นายชัยวัฒน์  สังกุลา)</w:t>
      </w:r>
    </w:p>
    <w:p w14:paraId="48951A69" w14:textId="2DD95999" w:rsidR="00DC0257" w:rsidRPr="000A4F21" w:rsidRDefault="00DC0257" w:rsidP="000A4F2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นายกเทศมนตรีตำบลนาด่าน</w:t>
      </w:r>
    </w:p>
    <w:p w14:paraId="59A5E742" w14:textId="0B2EBF7D" w:rsidR="00650DB3" w:rsidRDefault="00650DB3"/>
    <w:sectPr w:rsidR="00650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B3"/>
    <w:rsid w:val="000A4F21"/>
    <w:rsid w:val="00100525"/>
    <w:rsid w:val="00333FA6"/>
    <w:rsid w:val="00392D45"/>
    <w:rsid w:val="003D6637"/>
    <w:rsid w:val="004F7422"/>
    <w:rsid w:val="00650DB3"/>
    <w:rsid w:val="0078226C"/>
    <w:rsid w:val="00924E7B"/>
    <w:rsid w:val="00DC0257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35C"/>
  <w15:chartTrackingRefBased/>
  <w15:docId w15:val="{1521A763-6619-40B8-9DFA-386A983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DB3"/>
    <w:pPr>
      <w:spacing w:after="0" w:line="240" w:lineRule="auto"/>
    </w:pPr>
  </w:style>
  <w:style w:type="table" w:styleId="a4">
    <w:name w:val="Table Grid"/>
    <w:basedOn w:val="a1"/>
    <w:uiPriority w:val="39"/>
    <w:rsid w:val="0033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Phakhanan Srisurak</dc:creator>
  <cp:keywords/>
  <dc:description/>
  <cp:lastModifiedBy>Admin</cp:lastModifiedBy>
  <cp:revision>2</cp:revision>
  <dcterms:created xsi:type="dcterms:W3CDTF">2021-05-12T07:59:00Z</dcterms:created>
  <dcterms:modified xsi:type="dcterms:W3CDTF">2021-05-12T07:59:00Z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856278323</vt:i4>
  </property>
</Properties>
</file>