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FCAF" w14:textId="77777777" w:rsidR="008C6361" w:rsidRPr="00BE2255" w:rsidRDefault="00BE2255" w:rsidP="00BE225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>คู่มือสำหรับประชาชน : การรับชำระภาษีป้าย</w:t>
      </w:r>
    </w:p>
    <w:p w14:paraId="63EC89C2" w14:textId="190B09EB" w:rsidR="00BE2255" w:rsidRDefault="00BE2255" w:rsidP="00BE2255">
      <w:pPr>
        <w:spacing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F8184" wp14:editId="4B088636">
                <wp:simplePos x="0" y="0"/>
                <wp:positionH relativeFrom="column">
                  <wp:posOffset>9362</wp:posOffset>
                </wp:positionH>
                <wp:positionV relativeFrom="paragraph">
                  <wp:posOffset>334861</wp:posOffset>
                </wp:positionV>
                <wp:extent cx="579768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040C7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35pt" to="457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" strokecolor="#4472c4 [3204]" strokeweight="1.5pt">
                <v:stroke joinstyle="miter"/>
              </v:line>
            </w:pict>
          </mc:Fallback>
        </mc:AlternateContent>
      </w: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หน่วยงานที่ให้บริการ</w:t>
      </w:r>
      <w:r w:rsidRPr="00BE2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225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DF21DF">
        <w:rPr>
          <w:rFonts w:ascii="TH SarabunPSK" w:hAnsi="TH SarabunPSK" w:cs="TH SarabunPSK"/>
          <w:sz w:val="36"/>
          <w:szCs w:val="36"/>
          <w:cs/>
        </w:rPr>
        <w:t>งานพัฒนาและจัดเก็บรายได้ กองคลัง เทศบาลตำบลนาด</w:t>
      </w:r>
      <w:r w:rsidR="00E667EA">
        <w:rPr>
          <w:rFonts w:ascii="TH SarabunPSK" w:hAnsi="TH SarabunPSK" w:cs="TH SarabunPSK" w:hint="cs"/>
          <w:sz w:val="36"/>
          <w:szCs w:val="36"/>
          <w:cs/>
        </w:rPr>
        <w:t>่าน</w:t>
      </w:r>
    </w:p>
    <w:p w14:paraId="046DBC8F" w14:textId="77777777" w:rsidR="00BE2255" w:rsidRPr="00DF21DF" w:rsidRDefault="00BE2255" w:rsidP="00DF21DF">
      <w:pPr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DF21D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วิธีการเงื่อนไข (ถ้ามี) ในการยื่นคำขอและในการพิจารณาอนุญาต</w:t>
      </w:r>
    </w:p>
    <w:p w14:paraId="00E76EB4" w14:textId="77777777" w:rsidR="00DF21DF" w:rsidRDefault="00BE2255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E2255">
        <w:rPr>
          <w:rFonts w:ascii="TH SarabunPSK" w:hAnsi="TH SarabunPSK" w:cs="TH SarabunPSK"/>
          <w:sz w:val="32"/>
          <w:szCs w:val="32"/>
          <w:cs/>
        </w:rPr>
        <w:t>ตามพระราชบัญญัติภาษีป้าย</w:t>
      </w:r>
      <w:r w:rsidR="00DF2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255">
        <w:rPr>
          <w:rFonts w:ascii="TH SarabunPSK" w:hAnsi="TH SarabunPSK" w:cs="TH SarabunPSK"/>
          <w:sz w:val="32"/>
          <w:szCs w:val="32"/>
          <w:cs/>
        </w:rPr>
        <w:t>พ.ศ. 2510 กำหนดให้องค์กรปกครองส่วนท้องถิ่น มีหน้าที่ในการรับชำระภาษีป้าย แสดงชื่อ</w:t>
      </w:r>
      <w:r w:rsidR="00DF2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255">
        <w:rPr>
          <w:rFonts w:ascii="TH SarabunPSK" w:hAnsi="TH SarabunPSK" w:cs="TH SarabunPSK"/>
          <w:sz w:val="32"/>
          <w:szCs w:val="32"/>
          <w:cs/>
        </w:rPr>
        <w:t>ยี่ห้อ</w:t>
      </w:r>
      <w:r w:rsidR="00DF2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255">
        <w:rPr>
          <w:rFonts w:ascii="TH SarabunPSK" w:hAnsi="TH SarabunPSK" w:cs="TH SarabunPSK"/>
          <w:sz w:val="32"/>
          <w:szCs w:val="32"/>
          <w:cs/>
        </w:rPr>
        <w:t>หรื</w:t>
      </w:r>
      <w:r w:rsidR="00DF21DF">
        <w:rPr>
          <w:rFonts w:ascii="TH SarabunPSK" w:hAnsi="TH SarabunPSK" w:cs="TH SarabunPSK" w:hint="cs"/>
          <w:sz w:val="32"/>
          <w:szCs w:val="32"/>
          <w:cs/>
        </w:rPr>
        <w:t>อ</w:t>
      </w:r>
      <w:r w:rsidRPr="00BE2255">
        <w:rPr>
          <w:rFonts w:ascii="TH SarabunPSK" w:hAnsi="TH SarabunPSK" w:cs="TH SarabunPSK"/>
          <w:sz w:val="32"/>
          <w:szCs w:val="32"/>
          <w:cs/>
        </w:rPr>
        <w:t>เครื่องหมาย ที่ใช้เพื่อการประกอบการค้า หรือประกอบกิจการอ</w:t>
      </w:r>
      <w:r w:rsidR="00DF21DF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BE2255">
        <w:rPr>
          <w:rFonts w:ascii="TH SarabunPSK" w:hAnsi="TH SarabunPSK" w:cs="TH SarabunPSK"/>
          <w:sz w:val="32"/>
          <w:szCs w:val="32"/>
          <w:cs/>
        </w:rPr>
        <w:t xml:space="preserve">น หรือโฆษณาการค้าหรือกิจการอื่น เพื่อหารายได้โดยมีหลักเกณฑ์วิธีการและเงื่อนไข ดังนี้   </w:t>
      </w:r>
    </w:p>
    <w:p w14:paraId="498E9E12" w14:textId="77777777" w:rsidR="00DF21DF" w:rsidRDefault="00BE2255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E2255">
        <w:rPr>
          <w:rFonts w:ascii="TH SarabunPSK" w:hAnsi="TH SarabunPSK" w:cs="TH SarabunPSK"/>
          <w:sz w:val="32"/>
          <w:szCs w:val="32"/>
          <w:cs/>
        </w:rPr>
        <w:t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</w:r>
    </w:p>
    <w:p w14:paraId="7F52F898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แจ้ง</w:t>
      </w:r>
      <w:r w:rsidRPr="00DF21DF">
        <w:rPr>
          <w:rFonts w:ascii="TH SarabunPSK" w:hAnsi="TH SarabunPSK" w:cs="TH SarabunPSK"/>
          <w:sz w:val="32"/>
          <w:szCs w:val="32"/>
          <w:cs/>
        </w:rPr>
        <w:t>ใหเจาของป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F21DF">
        <w:rPr>
          <w:rFonts w:ascii="TH SarabunPSK" w:hAnsi="TH SarabunPSK" w:cs="TH SarabunPSK"/>
          <w:sz w:val="32"/>
          <w:szCs w:val="32"/>
          <w:cs/>
        </w:rPr>
        <w:t>ายทราบ เพื่อยื่นแบบแสดงรายการภาษี</w:t>
      </w:r>
      <w:r>
        <w:rPr>
          <w:rFonts w:ascii="TH SarabunPSK" w:hAnsi="TH SarabunPSK" w:cs="TH SarabunPSK" w:hint="cs"/>
          <w:sz w:val="32"/>
          <w:szCs w:val="32"/>
          <w:cs/>
        </w:rPr>
        <w:t>ป้า</w:t>
      </w:r>
      <w:r w:rsidRPr="00DF21DF">
        <w:rPr>
          <w:rFonts w:ascii="TH SarabunPSK" w:hAnsi="TH SarabunPSK" w:cs="TH SarabunPSK"/>
          <w:sz w:val="32"/>
          <w:szCs w:val="32"/>
          <w:cs/>
        </w:rPr>
        <w:t>ย (</w:t>
      </w:r>
      <w:proofErr w:type="spellStart"/>
      <w:r w:rsidRPr="00DF21DF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Pr="00DF21DF">
        <w:rPr>
          <w:rFonts w:ascii="TH SarabunPSK" w:hAnsi="TH SarabunPSK" w:cs="TH SarabunPSK"/>
          <w:sz w:val="32"/>
          <w:szCs w:val="32"/>
          <w:cs/>
        </w:rPr>
        <w:t>. 1)</w:t>
      </w:r>
    </w:p>
    <w:p w14:paraId="2D17E5A4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  <w:cs/>
        </w:rPr>
        <w:t>3. เจาของ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ยื่นแบบแสดงรายการภาษี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F21DF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Pr="00DF21DF">
        <w:rPr>
          <w:rFonts w:ascii="TH SarabunPSK" w:hAnsi="TH SarabunPSK" w:cs="TH SarabunPSK"/>
          <w:sz w:val="32"/>
          <w:szCs w:val="32"/>
          <w:cs/>
        </w:rPr>
        <w:t>. 1) ภายในเดือนมีนาคม</w:t>
      </w:r>
    </w:p>
    <w:p w14:paraId="08D19953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  <w:cs/>
        </w:rPr>
        <w:t>4. องคกรปกครองสวนทองถิ่น ตรวจสอบแบบแสดงรายการภาษี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แจ้ง</w:t>
      </w:r>
      <w:r w:rsidRPr="00DF21DF">
        <w:rPr>
          <w:rFonts w:ascii="TH SarabunPSK" w:hAnsi="TH SarabunPSK" w:cs="TH SarabunPSK"/>
          <w:sz w:val="32"/>
          <w:szCs w:val="32"/>
          <w:cs/>
        </w:rPr>
        <w:t>การประเมินภาษี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F21DF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Pr="00DF21DF">
        <w:rPr>
          <w:rFonts w:ascii="TH SarabunPSK" w:hAnsi="TH SarabunPSK" w:cs="TH SarabunPSK"/>
          <w:sz w:val="32"/>
          <w:szCs w:val="32"/>
          <w:cs/>
        </w:rPr>
        <w:t>. 3)</w:t>
      </w:r>
    </w:p>
    <w:p w14:paraId="6BF3C956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  <w:cs/>
        </w:rPr>
        <w:t>5. องคกรปกครองสวนทองถิ่นรับ</w:t>
      </w:r>
      <w:r>
        <w:rPr>
          <w:rFonts w:ascii="TH SarabunPSK" w:hAnsi="TH SarabunPSK" w:cs="TH SarabunPSK"/>
          <w:sz w:val="32"/>
          <w:szCs w:val="32"/>
          <w:cs/>
        </w:rPr>
        <w:t>ชำระ</w:t>
      </w:r>
      <w:r w:rsidRPr="00DF21DF">
        <w:rPr>
          <w:rFonts w:ascii="TH SarabunPSK" w:hAnsi="TH SarabunPSK" w:cs="TH SarabunPSK"/>
          <w:sz w:val="32"/>
          <w:szCs w:val="32"/>
          <w:cs/>
        </w:rPr>
        <w:t>ภาษี (เจาของ</w:t>
      </w:r>
      <w:r>
        <w:rPr>
          <w:rFonts w:ascii="TH SarabunPSK" w:hAnsi="TH SarabunPSK" w:cs="TH SarabunPSK"/>
          <w:sz w:val="32"/>
          <w:szCs w:val="32"/>
          <w:cs/>
        </w:rPr>
        <w:t>ป้ายชำระ</w:t>
      </w:r>
      <w:r w:rsidRPr="00DF21DF">
        <w:rPr>
          <w:rFonts w:ascii="TH SarabunPSK" w:hAnsi="TH SarabunPSK" w:cs="TH SarabunPSK"/>
          <w:sz w:val="32"/>
          <w:szCs w:val="32"/>
          <w:cs/>
        </w:rPr>
        <w:t>ภาษีทันทีหรือ</w:t>
      </w:r>
      <w:r>
        <w:rPr>
          <w:rFonts w:ascii="TH SarabunPSK" w:hAnsi="TH SarabunPSK" w:cs="TH SarabunPSK"/>
          <w:sz w:val="32"/>
          <w:szCs w:val="32"/>
          <w:cs/>
        </w:rPr>
        <w:t>ชำระ</w:t>
      </w:r>
      <w:r w:rsidRPr="00DF21DF">
        <w:rPr>
          <w:rFonts w:ascii="TH SarabunPSK" w:hAnsi="TH SarabunPSK" w:cs="TH SarabunPSK"/>
          <w:sz w:val="32"/>
          <w:szCs w:val="32"/>
          <w:cs/>
        </w:rPr>
        <w:t>ภาษีภายใน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DF21DF">
        <w:rPr>
          <w:rFonts w:ascii="TH SarabunPSK" w:hAnsi="TH SarabunPSK" w:cs="TH SarabunPSK"/>
          <w:sz w:val="32"/>
          <w:szCs w:val="32"/>
          <w:cs/>
        </w:rPr>
        <w:t>หนดเวลา)</w:t>
      </w:r>
    </w:p>
    <w:p w14:paraId="027FCD53" w14:textId="77777777" w:rsidR="00BE2255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  <w:cs/>
        </w:rPr>
        <w:t>6. กรณีที่เจาของ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ชำระ</w:t>
      </w:r>
      <w:r w:rsidRPr="00DF21DF">
        <w:rPr>
          <w:rFonts w:ascii="TH SarabunPSK" w:hAnsi="TH SarabunPSK" w:cs="TH SarabunPSK"/>
          <w:sz w:val="32"/>
          <w:szCs w:val="32"/>
          <w:cs/>
        </w:rPr>
        <w:t>ภาษีเกินเวลาที่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(เกิน 15 วัน นับ</w:t>
      </w:r>
      <w:r>
        <w:rPr>
          <w:rFonts w:ascii="TH SarabunPSK" w:hAnsi="TH SarabunPSK" w:cs="TH SarabunPSK"/>
          <w:sz w:val="32"/>
          <w:szCs w:val="32"/>
          <w:cs/>
        </w:rPr>
        <w:t>แต่ได้</w:t>
      </w:r>
      <w:r w:rsidRPr="00DF21DF"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แจ้ง</w:t>
      </w:r>
      <w:r w:rsidRPr="00DF21DF">
        <w:rPr>
          <w:rFonts w:ascii="TH SarabunPSK" w:hAnsi="TH SarabunPSK" w:cs="TH SarabunPSK"/>
          <w:sz w:val="32"/>
          <w:szCs w:val="32"/>
          <w:cs/>
        </w:rPr>
        <w:t>การประเมิน)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F21DF">
        <w:rPr>
          <w:rFonts w:ascii="TH SarabunPSK" w:hAnsi="TH SarabunPSK" w:cs="TH SarabunPSK"/>
          <w:sz w:val="32"/>
          <w:szCs w:val="32"/>
          <w:cs/>
        </w:rPr>
        <w:t>ตอง</w:t>
      </w:r>
      <w:r>
        <w:rPr>
          <w:rFonts w:ascii="TH SarabunPSK" w:hAnsi="TH SarabunPSK" w:cs="TH SarabunPSK"/>
          <w:sz w:val="32"/>
          <w:szCs w:val="32"/>
          <w:cs/>
        </w:rPr>
        <w:t>ชำระ</w:t>
      </w:r>
      <w:r w:rsidRPr="00DF21DF">
        <w:rPr>
          <w:rFonts w:ascii="TH SarabunPSK" w:hAnsi="TH SarabunPSK" w:cs="TH SarabunPSK"/>
          <w:sz w:val="32"/>
          <w:szCs w:val="32"/>
          <w:cs/>
        </w:rPr>
        <w:t>ภาษีและเงินเพิ่ม</w:t>
      </w:r>
    </w:p>
    <w:p w14:paraId="7BF49DF9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</w:rPr>
        <w:t xml:space="preserve">7. </w:t>
      </w:r>
      <w:r w:rsidRPr="00DF21DF">
        <w:rPr>
          <w:rFonts w:ascii="TH SarabunPSK" w:hAnsi="TH SarabunPSK" w:cs="TH SarabunPSK"/>
          <w:sz w:val="32"/>
          <w:szCs w:val="32"/>
          <w:cs/>
        </w:rPr>
        <w:t>กรณีที่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รับประเมิน (เจาของ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พอใจการประเมิน สามารถ</w:t>
      </w:r>
      <w:r>
        <w:rPr>
          <w:rFonts w:ascii="TH SarabunPSK" w:hAnsi="TH SarabunPSK" w:cs="TH SarabunPSK"/>
          <w:sz w:val="32"/>
          <w:szCs w:val="32"/>
          <w:cs/>
        </w:rPr>
        <w:t>อุทธรณ์</w:t>
      </w:r>
      <w:r w:rsidRPr="00DF21DF">
        <w:rPr>
          <w:rFonts w:ascii="TH SarabunPSK" w:hAnsi="TH SarabunPSK" w:cs="TH SarabunPSK"/>
          <w:sz w:val="32"/>
          <w:szCs w:val="32"/>
          <w:cs/>
        </w:rPr>
        <w:t>ตอ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บริหารทองถิ่น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DF21DF">
        <w:rPr>
          <w:rFonts w:ascii="TH SarabunPSK" w:hAnsi="TH SarabunPSK" w:cs="TH SarabunPSK"/>
          <w:sz w:val="32"/>
          <w:szCs w:val="32"/>
        </w:rPr>
        <w:t>30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วัน นับ</w:t>
      </w:r>
      <w:r>
        <w:rPr>
          <w:rFonts w:ascii="TH SarabunPSK" w:hAnsi="TH SarabunPSK" w:cs="TH SarabunPSK"/>
          <w:sz w:val="32"/>
          <w:szCs w:val="32"/>
          <w:cs/>
        </w:rPr>
        <w:t>แต่ได้</w:t>
      </w:r>
      <w:r w:rsidRPr="00DF21DF"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แจ้ง</w:t>
      </w:r>
      <w:r w:rsidRPr="00DF21DF">
        <w:rPr>
          <w:rFonts w:ascii="TH SarabunPSK" w:hAnsi="TH SarabunPSK" w:cs="TH SarabunPSK"/>
          <w:sz w:val="32"/>
          <w:szCs w:val="32"/>
          <w:cs/>
        </w:rPr>
        <w:t>การประเมิน เพื่อให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บริหารทองถิ่นชี้ขาด และ</w:t>
      </w:r>
      <w:r>
        <w:rPr>
          <w:rFonts w:ascii="TH SarabunPSK" w:hAnsi="TH SarabunPSK" w:cs="TH SarabunPSK"/>
          <w:sz w:val="32"/>
          <w:szCs w:val="32"/>
          <w:cs/>
        </w:rPr>
        <w:t>แจ้ง</w:t>
      </w:r>
      <w:r w:rsidRPr="00DF21DF">
        <w:rPr>
          <w:rFonts w:ascii="TH SarabunPSK" w:hAnsi="TH SarabunPSK" w:cs="TH SarabunPSK"/>
          <w:sz w:val="32"/>
          <w:szCs w:val="32"/>
          <w:cs/>
        </w:rPr>
        <w:t>ให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</w:t>
      </w:r>
      <w:proofErr w:type="gramStart"/>
      <w:r w:rsidRPr="00DF21DF">
        <w:rPr>
          <w:rFonts w:ascii="TH SarabunPSK" w:hAnsi="TH SarabunPSK" w:cs="TH SarabunPSK"/>
          <w:sz w:val="32"/>
          <w:szCs w:val="32"/>
          <w:cs/>
        </w:rPr>
        <w:t>เสียภาษีทราบตามแบ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DF21DF">
        <w:rPr>
          <w:rFonts w:ascii="TH SarabunPSK" w:hAnsi="TH SarabunPSK" w:cs="TH SarabunPSK"/>
          <w:sz w:val="32"/>
          <w:szCs w:val="32"/>
        </w:rPr>
        <w:t>(</w:t>
      </w:r>
      <w:proofErr w:type="spellStart"/>
      <w:proofErr w:type="gramEnd"/>
      <w:r w:rsidRPr="00DF21DF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Pr="00DF21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21DF">
        <w:rPr>
          <w:rFonts w:ascii="TH SarabunPSK" w:hAnsi="TH SarabunPSK" w:cs="TH SarabunPSK"/>
          <w:sz w:val="32"/>
          <w:szCs w:val="32"/>
        </w:rPr>
        <w:t xml:space="preserve">5) 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ภายในระยะเวลา </w:t>
      </w:r>
      <w:r w:rsidRPr="00DF21DF">
        <w:rPr>
          <w:rFonts w:ascii="TH SarabunPSK" w:hAnsi="TH SarabunPSK" w:cs="TH SarabunPSK"/>
          <w:sz w:val="32"/>
          <w:szCs w:val="32"/>
        </w:rPr>
        <w:t>60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วัน นับ</w:t>
      </w:r>
      <w:r>
        <w:rPr>
          <w:rFonts w:ascii="TH SarabunPSK" w:hAnsi="TH SarabunPSK" w:cs="TH SarabunPSK"/>
          <w:sz w:val="32"/>
          <w:szCs w:val="32"/>
          <w:cs/>
        </w:rPr>
        <w:t>แต่</w:t>
      </w:r>
      <w:r w:rsidRPr="00DF21DF">
        <w:rPr>
          <w:rFonts w:ascii="TH SarabunPSK" w:hAnsi="TH SarabunPSK" w:cs="TH SarabunPSK"/>
          <w:sz w:val="32"/>
          <w:szCs w:val="32"/>
          <w:cs/>
        </w:rPr>
        <w:t>วันที่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DF21DF"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อุทธรณ์</w:t>
      </w:r>
      <w:r w:rsidRPr="00DF21DF">
        <w:rPr>
          <w:rFonts w:ascii="TH SarabunPSK" w:hAnsi="TH SarabunPSK" w:cs="TH SarabunPSK"/>
          <w:sz w:val="32"/>
          <w:szCs w:val="32"/>
          <w:cs/>
        </w:rPr>
        <w:t>ตามพระราชบัญญัติภาษี</w:t>
      </w:r>
      <w:r>
        <w:rPr>
          <w:rFonts w:ascii="TH SarabunPSK" w:hAnsi="TH SarabunPSK" w:cs="TH SarabunPSK"/>
          <w:sz w:val="32"/>
          <w:szCs w:val="32"/>
          <w:cs/>
        </w:rPr>
        <w:t>ป้าย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DF21DF">
        <w:rPr>
          <w:rFonts w:ascii="TH SarabunPSK" w:hAnsi="TH SarabunPSK" w:cs="TH SarabunPSK"/>
          <w:sz w:val="32"/>
          <w:szCs w:val="32"/>
        </w:rPr>
        <w:t>2510</w:t>
      </w:r>
    </w:p>
    <w:p w14:paraId="725D5BD5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</w:rPr>
        <w:t xml:space="preserve">8. </w:t>
      </w:r>
      <w:r w:rsidRPr="00DF21DF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 หรือรายการเอกสารประกอบการพิจารณา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ถูกตองหรือ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</w:t>
      </w:r>
      <w:r w:rsidRPr="00DF21DF">
        <w:rPr>
          <w:rFonts w:ascii="TH SarabunPSK" w:hAnsi="TH SarabunPSK" w:cs="TH SarabunPSK"/>
          <w:sz w:val="32"/>
          <w:szCs w:val="32"/>
          <w:cs/>
        </w:rPr>
        <w:t>ถวน และ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อาจแกไขเพิ่มเติม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ในขณะนั้น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รับ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ขอและ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ยื่น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ขอจะตองลงนามบันทึกสอง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 w:rsidRPr="00DF21DF">
        <w:rPr>
          <w:rFonts w:ascii="TH SarabunPSK" w:hAnsi="TH SarabunPSK" w:cs="TH SarabunPSK"/>
          <w:sz w:val="32"/>
          <w:szCs w:val="32"/>
          <w:cs/>
        </w:rPr>
        <w:t>และรายการเอกสาร/หลักฐานร</w:t>
      </w:r>
      <w:r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DF21DF">
        <w:rPr>
          <w:rFonts w:ascii="TH SarabunPSK" w:hAnsi="TH SarabunPSK" w:cs="TH SarabunPSK"/>
          <w:sz w:val="32"/>
          <w:szCs w:val="32"/>
          <w:cs/>
        </w:rPr>
        <w:t>กัน พรอม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DF21DF">
        <w:rPr>
          <w:rFonts w:ascii="TH SarabunPSK" w:hAnsi="TH SarabunPSK" w:cs="TH SarabunPSK"/>
          <w:sz w:val="32"/>
          <w:szCs w:val="32"/>
          <w:cs/>
        </w:rPr>
        <w:t>ระยะเวลาให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ยื่น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ขอ </w:t>
      </w:r>
      <w:r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DF21DF">
        <w:rPr>
          <w:rFonts w:ascii="TH SarabunPSK" w:hAnsi="TH SarabunPSK" w:cs="TH SarabunPSK"/>
          <w:sz w:val="32"/>
          <w:szCs w:val="32"/>
          <w:cs/>
        </w:rPr>
        <w:t>แกไข/เพิ่มเติม หาก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ยื่น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</w:t>
      </w:r>
      <w:r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DF21DF">
        <w:rPr>
          <w:rFonts w:ascii="TH SarabunPSK" w:hAnsi="TH SarabunPSK" w:cs="TH SarabunPSK"/>
          <w:sz w:val="32"/>
          <w:szCs w:val="32"/>
          <w:cs/>
        </w:rPr>
        <w:t>แกไข/เพิ่มเติมภายในระยะเวลาที่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รับ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ขอจะ</w:t>
      </w:r>
      <w:r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DF21DF">
        <w:rPr>
          <w:rFonts w:ascii="TH SarabunPSK" w:hAnsi="TH SarabunPSK" w:cs="TH SarabunPSK"/>
          <w:sz w:val="32"/>
          <w:szCs w:val="32"/>
          <w:cs/>
        </w:rPr>
        <w:t>คืน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ขอและเอกสารประกอบการพิจารณา</w:t>
      </w:r>
    </w:p>
    <w:p w14:paraId="0298ED66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</w:rPr>
        <w:t xml:space="preserve">9. </w:t>
      </w:r>
      <w:r w:rsidRPr="00DF21DF">
        <w:rPr>
          <w:rFonts w:ascii="TH SarabunPSK" w:hAnsi="TH SarabunPSK" w:cs="TH SarabunPSK"/>
          <w:sz w:val="32"/>
          <w:szCs w:val="32"/>
          <w:cs/>
        </w:rPr>
        <w:t>พนักงานเจาหนาที่จะยัง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พิจารณา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ขอและยัง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DF21DF">
        <w:rPr>
          <w:rFonts w:ascii="TH SarabunPSK" w:hAnsi="TH SarabunPSK" w:cs="TH SarabunPSK"/>
          <w:sz w:val="32"/>
          <w:szCs w:val="32"/>
          <w:cs/>
        </w:rPr>
        <w:t>นับระยะเวลา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DF21DF">
        <w:rPr>
          <w:rFonts w:ascii="TH SarabunPSK" w:hAnsi="TH SarabunPSK" w:cs="TH SarabunPSK"/>
          <w:sz w:val="32"/>
          <w:szCs w:val="32"/>
          <w:cs/>
        </w:rPr>
        <w:t>งาน จนกวา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ยื่น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ขอจะ</w:t>
      </w:r>
      <w:r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DF21DF">
        <w:rPr>
          <w:rFonts w:ascii="TH SarabunPSK" w:hAnsi="TH SarabunPSK" w:cs="TH SarabunPSK"/>
          <w:sz w:val="32"/>
          <w:szCs w:val="32"/>
          <w:cs/>
        </w:rPr>
        <w:t>แกไข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ขอหรือยื่นเอกสารเพิ่มเติม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</w:t>
      </w:r>
      <w:r w:rsidRPr="00DF21DF">
        <w:rPr>
          <w:rFonts w:ascii="TH SarabunPSK" w:hAnsi="TH SarabunPSK" w:cs="TH SarabunPSK"/>
          <w:sz w:val="32"/>
          <w:szCs w:val="32"/>
          <w:cs/>
        </w:rPr>
        <w:t>ถวน ตามบันทึกสอง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 w:rsidRPr="00DF21DF">
        <w:rPr>
          <w:rFonts w:ascii="TH SarabunPSK" w:hAnsi="TH SarabunPSK" w:cs="TH SarabunPSK"/>
          <w:sz w:val="32"/>
          <w:szCs w:val="32"/>
          <w:cs/>
        </w:rPr>
        <w:t>นั้นเรียบ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 w:rsidRPr="00DF21DF">
        <w:rPr>
          <w:rFonts w:ascii="TH SarabunPSK" w:hAnsi="TH SarabunPSK" w:cs="TH SarabunPSK"/>
          <w:sz w:val="32"/>
          <w:szCs w:val="32"/>
          <w:cs/>
        </w:rPr>
        <w:t>แลว</w:t>
      </w:r>
    </w:p>
    <w:p w14:paraId="3FD80EA3" w14:textId="77777777" w:rsidR="00DF21DF" w:rsidRP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</w:rPr>
        <w:t xml:space="preserve">10. </w:t>
      </w:r>
      <w:r w:rsidRPr="00DF21DF">
        <w:rPr>
          <w:rFonts w:ascii="TH SarabunPSK" w:hAnsi="TH SarabunPSK" w:cs="TH SarabunPSK"/>
          <w:sz w:val="32"/>
          <w:szCs w:val="32"/>
          <w:cs/>
        </w:rPr>
        <w:t>ระยะเวลาการใหบริการตามคูมือ เริ่มนับหลังจากเจาหนาที่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รับ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DF21DF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>ขอและรายการเอกสารหลักฐานแลวเห็นวา มีความ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</w:t>
      </w:r>
      <w:r w:rsidRPr="00DF21DF">
        <w:rPr>
          <w:rFonts w:ascii="TH SarabunPSK" w:hAnsi="TH SarabunPSK" w:cs="TH SarabunPSK"/>
          <w:sz w:val="32"/>
          <w:szCs w:val="32"/>
          <w:cs/>
        </w:rPr>
        <w:t>ถวนตามที่ระบุไวในคูมือประชาชน</w:t>
      </w:r>
    </w:p>
    <w:p w14:paraId="5EB65FFA" w14:textId="77777777" w:rsidR="00DF21DF" w:rsidRDefault="00DF21DF" w:rsidP="0005068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F21DF"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DF21DF">
        <w:rPr>
          <w:rFonts w:ascii="TH SarabunPSK" w:hAnsi="TH SarabunPSK" w:cs="TH SarabunPSK"/>
          <w:sz w:val="32"/>
          <w:szCs w:val="32"/>
          <w:cs/>
        </w:rPr>
        <w:t>จะมีการ</w:t>
      </w:r>
      <w:r>
        <w:rPr>
          <w:rFonts w:ascii="TH SarabunPSK" w:hAnsi="TH SarabunPSK" w:cs="TH SarabunPSK"/>
          <w:sz w:val="32"/>
          <w:szCs w:val="32"/>
          <w:cs/>
        </w:rPr>
        <w:t>แจ้ง</w:t>
      </w:r>
      <w:r w:rsidRPr="00DF21DF">
        <w:rPr>
          <w:rFonts w:ascii="TH SarabunPSK" w:hAnsi="TH SarabunPSK" w:cs="TH SarabunPSK"/>
          <w:sz w:val="32"/>
          <w:szCs w:val="32"/>
          <w:cs/>
        </w:rPr>
        <w:t>ผลการพิจารณาให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DF21DF">
        <w:rPr>
          <w:rFonts w:ascii="TH SarabunPSK" w:hAnsi="TH SarabunPSK" w:cs="TH SarabunPSK"/>
          <w:sz w:val="32"/>
          <w:szCs w:val="32"/>
          <w:cs/>
        </w:rPr>
        <w:t>ยื่น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ขอทราบ ภายใน </w:t>
      </w:r>
      <w:r w:rsidRPr="00DF21DF">
        <w:rPr>
          <w:rFonts w:ascii="TH SarabunPSK" w:hAnsi="TH SarabunPSK" w:cs="TH SarabunPSK"/>
          <w:sz w:val="32"/>
          <w:szCs w:val="32"/>
        </w:rPr>
        <w:t>7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วัน นับ</w:t>
      </w:r>
      <w:r>
        <w:rPr>
          <w:rFonts w:ascii="TH SarabunPSK" w:hAnsi="TH SarabunPSK" w:cs="TH SarabunPSK"/>
          <w:sz w:val="32"/>
          <w:szCs w:val="32"/>
          <w:cs/>
        </w:rPr>
        <w:t>แต่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วันที่พิจารณาแลวเสร็จ ตามมาตรา </w:t>
      </w:r>
      <w:r w:rsidRPr="00DF21DF">
        <w:rPr>
          <w:rFonts w:ascii="TH SarabunPSK" w:hAnsi="TH SarabunPSK" w:cs="TH SarabunPSK"/>
          <w:sz w:val="32"/>
          <w:szCs w:val="32"/>
        </w:rPr>
        <w:t>10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แห่ง</w:t>
      </w:r>
      <w:r w:rsidRPr="00DF21DF">
        <w:rPr>
          <w:rFonts w:ascii="TH SarabunPSK" w:hAnsi="TH SarabunPSK" w:cs="TH SarabunPSK"/>
          <w:sz w:val="32"/>
          <w:szCs w:val="32"/>
          <w:cs/>
        </w:rPr>
        <w:t>พระราชบัญญัติการ</w:t>
      </w:r>
      <w:r>
        <w:rPr>
          <w:rFonts w:ascii="TH SarabunPSK" w:hAnsi="TH SarabunPSK" w:cs="TH SarabunPSK"/>
          <w:sz w:val="32"/>
          <w:szCs w:val="32"/>
          <w:cs/>
        </w:rPr>
        <w:t>อำนวย</w:t>
      </w:r>
      <w:r w:rsidRPr="00DF21DF">
        <w:rPr>
          <w:rFonts w:ascii="TH SarabunPSK" w:hAnsi="TH SarabunPSK" w:cs="TH SarabunPSK"/>
          <w:sz w:val="32"/>
          <w:szCs w:val="32"/>
          <w:cs/>
        </w:rPr>
        <w:t xml:space="preserve">ความสะดวกในการพิจารณาอนุญาตของทางราชการพ.ศ. </w:t>
      </w:r>
      <w:r w:rsidRPr="00DF21DF">
        <w:rPr>
          <w:rFonts w:ascii="TH SarabunPSK" w:hAnsi="TH SarabunPSK" w:cs="TH SarabunPSK"/>
          <w:sz w:val="32"/>
          <w:szCs w:val="32"/>
        </w:rPr>
        <w:t>2558</w:t>
      </w:r>
    </w:p>
    <w:p w14:paraId="158CE5B8" w14:textId="77777777" w:rsidR="0005068F" w:rsidRPr="0005068F" w:rsidRDefault="0005068F" w:rsidP="0005068F">
      <w:pPr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06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กฎหมายที่เกี่ยวข้อง</w:t>
      </w:r>
    </w:p>
    <w:p w14:paraId="59558CE6" w14:textId="77777777" w:rsidR="00DF21DF" w:rsidRPr="0005068F" w:rsidRDefault="0005068F" w:rsidP="0005068F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068F">
        <w:rPr>
          <w:rFonts w:ascii="TH SarabunPSK" w:hAnsi="TH SarabunPSK" w:cs="TH SarabunPSK"/>
          <w:sz w:val="32"/>
          <w:szCs w:val="32"/>
          <w:cs/>
        </w:rPr>
        <w:t>พระราชบัญญัติภาษีป้าย พ.ศ. 2510</w:t>
      </w:r>
    </w:p>
    <w:p w14:paraId="420B3137" w14:textId="77777777" w:rsidR="0005068F" w:rsidRDefault="0005068F" w:rsidP="000506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6BE6C5" w14:textId="77777777" w:rsidR="0005068F" w:rsidRDefault="0005068F" w:rsidP="000506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80DA99" w14:textId="77777777" w:rsidR="00DF21DF" w:rsidRPr="002758B8" w:rsidRDefault="00DF21D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758B8" w14:paraId="11461DF4" w14:textId="77777777" w:rsidTr="002758B8">
        <w:tc>
          <w:tcPr>
            <w:tcW w:w="4530" w:type="dxa"/>
          </w:tcPr>
          <w:p w14:paraId="2A4F00EA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33E2E8FA" w14:textId="2F54ACD5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 สำนักงานเทศบาลตำบลนาด</w:t>
            </w:r>
            <w:r w:rsidR="00E667E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  <w:p w14:paraId="23107BBD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อำเภอสุวรรณคูหา จังหวัดหนองบัวลำภู 39270</w:t>
            </w:r>
          </w:p>
          <w:p w14:paraId="4A67CEFC" w14:textId="35AD2BA4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667EA">
              <w:rPr>
                <w:rFonts w:ascii="TH SarabunPSK" w:hAnsi="TH SarabunPSK" w:cs="TH SarabunPSK"/>
                <w:sz w:val="32"/>
                <w:szCs w:val="32"/>
              </w:rPr>
              <w:t>0930363239</w:t>
            </w:r>
          </w:p>
          <w:p w14:paraId="0B7C84C6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531" w:type="dxa"/>
          </w:tcPr>
          <w:p w14:paraId="42FE50A2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3168333D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เปิดให้บริการ วันจันทร์ถึงวันศุกร์</w:t>
            </w:r>
          </w:p>
          <w:p w14:paraId="05828394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14:paraId="7AFE8520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</w:t>
            </w:r>
          </w:p>
        </w:tc>
      </w:tr>
    </w:tbl>
    <w:p w14:paraId="49F7E0E6" w14:textId="77777777" w:rsid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7BA76E" w14:textId="77777777" w:rsidR="002758B8" w:rsidRP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3D2F291" w14:textId="77777777" w:rsid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758B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46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4"/>
        <w:gridCol w:w="4612"/>
        <w:gridCol w:w="1086"/>
        <w:gridCol w:w="2667"/>
      </w:tblGrid>
      <w:tr w:rsidR="002758B8" w:rsidRPr="002758B8" w14:paraId="28BA9691" w14:textId="77777777" w:rsidTr="002758B8">
        <w:tc>
          <w:tcPr>
            <w:tcW w:w="844" w:type="dxa"/>
          </w:tcPr>
          <w:p w14:paraId="3EB062B8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12" w:type="dxa"/>
          </w:tcPr>
          <w:p w14:paraId="0FC7EF9C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14:paraId="043FE115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67" w:type="dxa"/>
          </w:tcPr>
          <w:p w14:paraId="21AA98F4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758B8" w14:paraId="32D96BD1" w14:textId="77777777" w:rsidTr="002758B8">
        <w:tc>
          <w:tcPr>
            <w:tcW w:w="844" w:type="dxa"/>
          </w:tcPr>
          <w:p w14:paraId="192F0EEC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12" w:type="dxa"/>
          </w:tcPr>
          <w:p w14:paraId="3D5C29D5" w14:textId="77777777" w:rsidR="002758B8" w:rsidRPr="005C3CF7" w:rsidRDefault="002758B8" w:rsidP="002758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13BDAFC4" w14:textId="77777777" w:rsidR="002758B8" w:rsidRDefault="005C3CF7" w:rsidP="00275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เจ้าของป้ายยื่นแบบแสดงรายการภาษีป้าย (</w:t>
            </w:r>
            <w:proofErr w:type="spellStart"/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. 1) เพื่อให้พนักงานเจ้าหน้าที่ตรวจสอบความครบถ้วนถูกต้องของเอกสารหลักฐาน</w:t>
            </w:r>
          </w:p>
        </w:tc>
        <w:tc>
          <w:tcPr>
            <w:tcW w:w="1086" w:type="dxa"/>
          </w:tcPr>
          <w:p w14:paraId="6F0CAE71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667" w:type="dxa"/>
          </w:tcPr>
          <w:p w14:paraId="548D26C0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46147DC6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1B29EF98" w14:textId="4C315355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667E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5C3CF7" w14:paraId="1505AC1A" w14:textId="77777777" w:rsidTr="002758B8">
        <w:tc>
          <w:tcPr>
            <w:tcW w:w="844" w:type="dxa"/>
          </w:tcPr>
          <w:p w14:paraId="5A0A0358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12" w:type="dxa"/>
          </w:tcPr>
          <w:p w14:paraId="4D2F3FAE" w14:textId="77777777" w:rsidR="005C3CF7" w:rsidRPr="005C3CF7" w:rsidRDefault="005C3CF7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28AAC197" w14:textId="77777777" w:rsidR="005C3CF7" w:rsidRDefault="005C3CF7" w:rsidP="005C3C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พนักงานเจ้าหน้าที่พิจารณาตรวจสอบรายการป้ายตามแบบแสดงรายการภาษีป้าย (</w:t>
            </w:r>
            <w:proofErr w:type="spellStart"/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3CF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และแจ้งการประเมินภาษี</w:t>
            </w:r>
          </w:p>
        </w:tc>
        <w:tc>
          <w:tcPr>
            <w:tcW w:w="1086" w:type="dxa"/>
          </w:tcPr>
          <w:p w14:paraId="39D18D5B" w14:textId="77777777" w:rsidR="005C3CF7" w:rsidRPr="002758B8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วัน</w:t>
            </w:r>
          </w:p>
        </w:tc>
        <w:tc>
          <w:tcPr>
            <w:tcW w:w="2667" w:type="dxa"/>
          </w:tcPr>
          <w:p w14:paraId="3728AB2F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2E3BFCB9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4E5B0618" w14:textId="4CC9FB7E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667E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5C3CF7" w14:paraId="3DEB31D5" w14:textId="77777777" w:rsidTr="002758B8">
        <w:tc>
          <w:tcPr>
            <w:tcW w:w="844" w:type="dxa"/>
          </w:tcPr>
          <w:p w14:paraId="15A80BB5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12" w:type="dxa"/>
          </w:tcPr>
          <w:p w14:paraId="6AD5E350" w14:textId="77777777" w:rsidR="005C3CF7" w:rsidRPr="005C3CF7" w:rsidRDefault="005C3CF7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2A7E559F" w14:textId="77777777" w:rsidR="005C3CF7" w:rsidRDefault="005C3CF7" w:rsidP="005C3C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3CF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เจ้าของป้ายชำระภาษี</w:t>
            </w:r>
          </w:p>
        </w:tc>
        <w:tc>
          <w:tcPr>
            <w:tcW w:w="1086" w:type="dxa"/>
          </w:tcPr>
          <w:p w14:paraId="4BA77B6B" w14:textId="77777777" w:rsidR="005C3CF7" w:rsidRPr="002758B8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วัน</w:t>
            </w:r>
          </w:p>
        </w:tc>
        <w:tc>
          <w:tcPr>
            <w:tcW w:w="2667" w:type="dxa"/>
          </w:tcPr>
          <w:p w14:paraId="73369CB9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112751C8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2C7920C7" w14:textId="1E87224A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667E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</w:tbl>
    <w:p w14:paraId="0D3276D0" w14:textId="77777777" w:rsidR="00E667EA" w:rsidRDefault="00E667EA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7C058AF" w14:textId="77777777" w:rsidR="00E667EA" w:rsidRDefault="00E667EA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B43184" w14:textId="77777777" w:rsidR="00E667EA" w:rsidRDefault="00E667EA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F3A42EF" w14:textId="77777777" w:rsidR="00E667EA" w:rsidRDefault="00E667EA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2E3936C" w14:textId="01DC65CE" w:rsidR="00FE5F41" w:rsidRPr="00FE5F41" w:rsidRDefault="00FE5F41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F9B3DF2" w14:textId="77777777" w:rsidR="00FE5F41" w:rsidRPr="00FE5F41" w:rsidRDefault="00FE5F41" w:rsidP="00FE5F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31A45119" w14:textId="77777777" w:rsidR="00FE5F41" w:rsidRPr="00FE5F41" w:rsidRDefault="00FE5F41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07C7F0F2" w14:textId="77777777" w:rsidR="00FE5F41" w:rsidRPr="00FE5F41" w:rsidRDefault="00FE5F41" w:rsidP="00FE5F41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417"/>
        <w:gridCol w:w="1134"/>
        <w:gridCol w:w="1418"/>
        <w:gridCol w:w="1110"/>
        <w:gridCol w:w="1045"/>
      </w:tblGrid>
      <w:tr w:rsidR="00FE5F41" w:rsidRPr="00FE5F41" w14:paraId="15464675" w14:textId="77777777" w:rsidTr="00FE5F41">
        <w:trPr>
          <w:tblHeader/>
          <w:jc w:val="center"/>
        </w:trPr>
        <w:tc>
          <w:tcPr>
            <w:tcW w:w="675" w:type="dxa"/>
            <w:vAlign w:val="center"/>
          </w:tcPr>
          <w:p w14:paraId="1C73249F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8" w:type="dxa"/>
            <w:vAlign w:val="center"/>
          </w:tcPr>
          <w:p w14:paraId="08509DCA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14:paraId="17C20070" w14:textId="77777777" w:rsidR="00FE5F41" w:rsidRPr="00FE5F41" w:rsidRDefault="00FE5F41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0897890E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14:paraId="387192B0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815310B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45" w:type="dxa"/>
            <w:vAlign w:val="center"/>
          </w:tcPr>
          <w:p w14:paraId="60075B4B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5F41" w:rsidRPr="00FE5F41" w14:paraId="03B510ED" w14:textId="77777777" w:rsidTr="00FE5F41">
        <w:trPr>
          <w:jc w:val="center"/>
        </w:trPr>
        <w:tc>
          <w:tcPr>
            <w:tcW w:w="675" w:type="dxa"/>
          </w:tcPr>
          <w:p w14:paraId="4409B3CC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434362EA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417" w:type="dxa"/>
          </w:tcPr>
          <w:p w14:paraId="0B3681A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517B01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38CA46F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310E31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79E5E5FD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F41" w:rsidRPr="00FE5F41" w14:paraId="5B9BE214" w14:textId="77777777" w:rsidTr="00FE5F41">
        <w:trPr>
          <w:jc w:val="center"/>
        </w:trPr>
        <w:tc>
          <w:tcPr>
            <w:tcW w:w="675" w:type="dxa"/>
          </w:tcPr>
          <w:p w14:paraId="54570AD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2A48DE63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417" w:type="dxa"/>
          </w:tcPr>
          <w:p w14:paraId="4888397B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D120265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26F2A6F2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FB6BFA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596A3C65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F41" w:rsidRPr="00FE5F41" w14:paraId="42BDA0A2" w14:textId="77777777" w:rsidTr="00FE5F41">
        <w:trPr>
          <w:jc w:val="center"/>
        </w:trPr>
        <w:tc>
          <w:tcPr>
            <w:tcW w:w="675" w:type="dxa"/>
          </w:tcPr>
          <w:p w14:paraId="063D0EFB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01709EA3" w14:textId="5F957C3C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417" w:type="dxa"/>
          </w:tcPr>
          <w:p w14:paraId="588279E0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08A7C1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7BC74B0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955E99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285AE98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F41" w:rsidRPr="00FE5F41" w14:paraId="677AD9C3" w14:textId="77777777" w:rsidTr="00FE5F41">
        <w:trPr>
          <w:jc w:val="center"/>
        </w:trPr>
        <w:tc>
          <w:tcPr>
            <w:tcW w:w="675" w:type="dxa"/>
          </w:tcPr>
          <w:p w14:paraId="7FC8305A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3DF3F42B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417" w:type="dxa"/>
          </w:tcPr>
          <w:p w14:paraId="52EAD8AE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6877ADB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6680EFC2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B7ADB43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333A87DC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E5F41" w:rsidRPr="00FE5F41" w14:paraId="03417E22" w14:textId="77777777" w:rsidTr="00FE5F41">
        <w:trPr>
          <w:jc w:val="center"/>
        </w:trPr>
        <w:tc>
          <w:tcPr>
            <w:tcW w:w="675" w:type="dxa"/>
          </w:tcPr>
          <w:p w14:paraId="6F00FBA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13C44D5B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</w:t>
            </w:r>
          </w:p>
        </w:tc>
        <w:tc>
          <w:tcPr>
            <w:tcW w:w="1417" w:type="dxa"/>
          </w:tcPr>
          <w:p w14:paraId="6CD85B5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3363802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120F7F2B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78E514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29D248D9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E5F41" w:rsidRPr="00FE5F41" w14:paraId="058704D7" w14:textId="77777777" w:rsidTr="00FE5F41">
        <w:trPr>
          <w:jc w:val="center"/>
        </w:trPr>
        <w:tc>
          <w:tcPr>
            <w:tcW w:w="675" w:type="dxa"/>
          </w:tcPr>
          <w:p w14:paraId="029094E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7FAD1E62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  <w:tc>
          <w:tcPr>
            <w:tcW w:w="1417" w:type="dxa"/>
          </w:tcPr>
          <w:p w14:paraId="2F739CD8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154D76D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2ED9129E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ABFCB5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590A91C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E5F41" w:rsidRPr="00FE5F41" w14:paraId="25F2A840" w14:textId="77777777" w:rsidTr="00FE5F41">
        <w:trPr>
          <w:jc w:val="center"/>
        </w:trPr>
        <w:tc>
          <w:tcPr>
            <w:tcW w:w="675" w:type="dxa"/>
          </w:tcPr>
          <w:p w14:paraId="27D1708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28D64B93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401E152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D1E4F5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ED66BBC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2EFEECE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45" w:type="dxa"/>
          </w:tcPr>
          <w:p w14:paraId="39A910B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692D7770" w14:textId="77777777" w:rsidR="00FE5F41" w:rsidRPr="00FE5F41" w:rsidRDefault="00FE5F41" w:rsidP="00FE5F41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E5F41" w:rsidRPr="00FE5F41" w14:paraId="62108CC0" w14:textId="77777777" w:rsidTr="00FE5F41">
        <w:trPr>
          <w:trHeight w:val="567"/>
        </w:trPr>
        <w:tc>
          <w:tcPr>
            <w:tcW w:w="9498" w:type="dxa"/>
            <w:vAlign w:val="center"/>
          </w:tcPr>
          <w:p w14:paraId="104BFBE0" w14:textId="77777777" w:rsidR="00FE5F41" w:rsidRP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อัตราภาษีป้าย แบ่งเป็น 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 ดังนี้</w:t>
            </w:r>
          </w:p>
          <w:p w14:paraId="4E0A8156" w14:textId="77777777" w:rsid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>อัตราภาษีป้าย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ตารางเซนติเมตร)</w:t>
            </w:r>
          </w:p>
          <w:p w14:paraId="0410AC98" w14:textId="77777777" w:rsidR="00FE5F41" w:rsidRP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อักษรไทยล้วน</w:t>
            </w:r>
          </w:p>
          <w:p w14:paraId="0EB9E95C" w14:textId="77777777" w:rsidR="00FE5F41" w:rsidRDefault="00FE5F41" w:rsidP="00FE5F41">
            <w:pPr>
              <w:spacing w:after="0" w:line="276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ขอความเคลื่อนที่/เปลี่ยนได้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0D3A335C" w14:textId="77777777" w:rsidR="00FE5F41" w:rsidRDefault="00FE5F41" w:rsidP="00FE5F41">
            <w:pPr>
              <w:spacing w:after="0" w:line="276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ข้อความไม่เคลื่อนที่/เปลี่ยนไม่ได้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0CD10819" w14:textId="77777777" w:rsidR="00FE5F41" w:rsidRP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ประเภทที่ 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E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อักษรไทยปนกับต่างประเทศ/ภาพ/เครื่องหมายอื่น</w:t>
            </w:r>
          </w:p>
          <w:p w14:paraId="4A3058FC" w14:textId="77777777" w:rsidR="00FE5F41" w:rsidRPr="00E371A9" w:rsidRDefault="00FE5F41" w:rsidP="00FE5F41">
            <w:pPr>
              <w:spacing w:after="0" w:line="276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ขอความเคลื่อนที่/เปลี่ยนได้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3BD29456" w14:textId="77777777" w:rsidR="00FE5F41" w:rsidRDefault="00FE5F41" w:rsidP="00FE5F41">
            <w:pPr>
              <w:spacing w:after="0" w:line="276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ข) ข้อความไม่เคลื่อนที่/เปลี่ยนไม่ได้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8918A73" w14:textId="77777777" w:rsidR="00FE5F41" w:rsidRP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E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ไม่มีอักษรไทย/อักษรไทยอยู่ใต้/ต่ำกว่าต่างประเทศ</w:t>
            </w:r>
          </w:p>
          <w:p w14:paraId="22792423" w14:textId="77777777" w:rsidR="00FE5F41" w:rsidRPr="00E371A9" w:rsidRDefault="00FE5F41" w:rsidP="00FE5F41">
            <w:pPr>
              <w:spacing w:after="0" w:line="276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>ก) ขอความเคลื่อนที่/เปลี่ยนได้ 52 บาท</w:t>
            </w:r>
          </w:p>
          <w:p w14:paraId="1C6C1BB3" w14:textId="77777777" w:rsidR="00FE5F41" w:rsidRDefault="00FE5F41" w:rsidP="00FE5F41">
            <w:pPr>
              <w:spacing w:after="0" w:line="276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>ข) ข้อคว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ามไม่เคลื่อนที่/เปลี่ยนไม่ได้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E37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7A6F525A" w14:textId="77777777" w:rsid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ป้ายที่เปลี่ยนแปลงแก้ไขพื้นที่ป้าย ข้อความ ภาพ หรือเครื่องหมายบางส่วนในป้ายได้เสียภาษีป้ายแล้วอันเป็นเหตุให้ต้องเสียภาษีป้ายเพิ่มขึ้นให้คิดอัตรา ตาม 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1) 2)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>แล้วแต่กรณี และให้เสียเฉพาะเงินภาษีที่เพิ่มขึ้น</w:t>
            </w:r>
          </w:p>
          <w:p w14:paraId="1BB74CF8" w14:textId="77777777" w:rsidR="00D16738" w:rsidRPr="00FE5F41" w:rsidRDefault="00FE5F41" w:rsidP="00FE5F4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ป้ายใดต่ำกว่า 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ให้เสีย </w:t>
            </w:r>
            <w:r w:rsidRPr="0079622C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79622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2FF4869B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ช่องทางการร้องเรียน</w:t>
      </w:r>
    </w:p>
    <w:p w14:paraId="52DCAE84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FE5F4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>) 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ศูนย์ดำรงธรรมจังหวัด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771FDF5B" w14:textId="1E721600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2) </w:t>
      </w:r>
      <w:r w:rsidRPr="00FE5F41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เทศบาลตำบล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E667EA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1CC8AB5C" w14:textId="12B7601F" w:rsid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      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59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หมู่ที่ 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11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E667EA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>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  <w:r w:rsidR="00D1673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โทร.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667EA">
        <w:rPr>
          <w:rFonts w:ascii="TH SarabunPSK" w:hAnsi="TH SarabunPSK" w:cs="TH SarabunPSK" w:hint="cs"/>
          <w:noProof/>
          <w:sz w:val="32"/>
          <w:szCs w:val="32"/>
          <w:cs/>
        </w:rPr>
        <w:t>0930363239</w:t>
      </w:r>
    </w:p>
    <w:p w14:paraId="721AEF11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8FF5F8A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7F287F3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46D324C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1F99471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9F2CF22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CC62870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97267A8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9E5257A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A6565BB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9E35243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6AD782C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5B1FBAE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020D66B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D7FD43D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E31A28C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27EE615" w14:textId="77777777" w:rsidR="00E667EA" w:rsidRDefault="00E667EA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C08AAFF" w14:textId="77777777" w:rsidR="00E667EA" w:rsidRPr="00FE5F41" w:rsidRDefault="00E667EA" w:rsidP="00FE5F41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14:paraId="367A86AE" w14:textId="186CA85A" w:rsidR="00E667EA" w:rsidRPr="00E667EA" w:rsidRDefault="00FE5F41" w:rsidP="00E667EA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ตัวอย่างแบบฟอร์ม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32684" w:rsidRPr="00FE5F41" w14:paraId="23C18A97" w14:textId="77777777" w:rsidTr="00C32684">
        <w:trPr>
          <w:trHeight w:val="567"/>
        </w:trPr>
        <w:tc>
          <w:tcPr>
            <w:tcW w:w="9639" w:type="dxa"/>
          </w:tcPr>
          <w:p w14:paraId="37D28EEA" w14:textId="77777777" w:rsidR="00C32684" w:rsidRDefault="00C32684" w:rsidP="00C32684">
            <w:r w:rsidRPr="008B6B8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11AD9F" wp14:editId="3E3E64BC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290195</wp:posOffset>
                  </wp:positionV>
                  <wp:extent cx="6105525" cy="7934325"/>
                  <wp:effectExtent l="0" t="0" r="9525" b="9525"/>
                  <wp:wrapThrough wrapText="bothSides">
                    <wp:wrapPolygon edited="0">
                      <wp:start x="0" y="0"/>
                      <wp:lineTo x="0" y="21574"/>
                      <wp:lineTo x="21566" y="21574"/>
                      <wp:lineTo x="21566" y="0"/>
                      <wp:lineTo x="0" y="0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4" t="6737" r="26346" b="4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793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EE85B1" w14:textId="77777777" w:rsidR="00FE5F41" w:rsidRDefault="00FE5F41" w:rsidP="00FE5F41">
      <w:pPr>
        <w:spacing w:after="0" w:line="240" w:lineRule="auto"/>
        <w:jc w:val="right"/>
        <w:rPr>
          <w:rFonts w:ascii="Cordia New" w:hAnsi="Cordia New"/>
          <w:sz w:val="28"/>
        </w:rPr>
      </w:pPr>
    </w:p>
    <w:p w14:paraId="238BB20A" w14:textId="77777777" w:rsidR="00C32684" w:rsidRDefault="00C32684" w:rsidP="00FE5F41">
      <w:pPr>
        <w:spacing w:after="0" w:line="240" w:lineRule="auto"/>
        <w:jc w:val="right"/>
        <w:rPr>
          <w:rFonts w:ascii="Cordia New" w:hAnsi="Cordia New"/>
          <w:sz w:val="28"/>
        </w:rPr>
      </w:pPr>
    </w:p>
    <w:p w14:paraId="413A0233" w14:textId="77777777" w:rsidR="00C32684" w:rsidRDefault="00C32684" w:rsidP="00FE5F41">
      <w:pPr>
        <w:spacing w:after="0" w:line="240" w:lineRule="auto"/>
        <w:jc w:val="right"/>
        <w:rPr>
          <w:rFonts w:ascii="Cordia New" w:hAnsi="Cordia New"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AAB4E12" wp14:editId="18DEF736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5927725" cy="7157085"/>
            <wp:effectExtent l="0" t="0" r="0" b="5715"/>
            <wp:wrapThrough wrapText="bothSides">
              <wp:wrapPolygon edited="0">
                <wp:start x="0" y="0"/>
                <wp:lineTo x="0" y="21560"/>
                <wp:lineTo x="21519" y="21560"/>
                <wp:lineTo x="21519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7" t="5849" r="29405" b="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1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32CD3" w14:textId="77777777" w:rsidR="00C32684" w:rsidRPr="00C32684" w:rsidRDefault="00C32684" w:rsidP="00FE5F41">
      <w:pPr>
        <w:spacing w:after="0" w:line="240" w:lineRule="auto"/>
        <w:jc w:val="right"/>
        <w:rPr>
          <w:rFonts w:ascii="Cordia New" w:hAnsi="Cordia New"/>
          <w:sz w:val="28"/>
          <w:cs/>
        </w:rPr>
      </w:pPr>
      <w:r>
        <w:rPr>
          <w:rFonts w:ascii="Cordia New" w:hAnsi="Cordia New"/>
          <w:noProof/>
          <w:sz w:val="28"/>
          <w:lang w:val="th-TH"/>
        </w:rPr>
        <w:lastRenderedPageBreak/>
        <w:drawing>
          <wp:inline distT="0" distB="0" distL="0" distR="0" wp14:anchorId="3CBE9108" wp14:editId="75CEC582">
            <wp:extent cx="5601182" cy="672528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-20230626-1139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531" cy="674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93BE" w14:textId="77777777" w:rsidR="002758B8" w:rsidRPr="00FE5F41" w:rsidRDefault="002758B8" w:rsidP="002758B8">
      <w:pPr>
        <w:rPr>
          <w:rFonts w:ascii="TH SarabunPSK" w:hAnsi="TH SarabunPSK" w:cs="TH SarabunPSK"/>
          <w:sz w:val="32"/>
          <w:szCs w:val="32"/>
          <w:cs/>
        </w:rPr>
      </w:pPr>
    </w:p>
    <w:sectPr w:rsidR="002758B8" w:rsidRPr="00FE5F41" w:rsidSect="00D16738">
      <w:footerReference w:type="default" r:id="rId10"/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3688" w14:textId="77777777" w:rsidR="00F76FA0" w:rsidRDefault="00F76FA0" w:rsidP="00D16738">
      <w:pPr>
        <w:spacing w:after="0" w:line="240" w:lineRule="auto"/>
      </w:pPr>
      <w:r>
        <w:separator/>
      </w:r>
    </w:p>
  </w:endnote>
  <w:endnote w:type="continuationSeparator" w:id="0">
    <w:p w14:paraId="6CC72C40" w14:textId="77777777" w:rsidR="00F76FA0" w:rsidRDefault="00F76FA0" w:rsidP="00D1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790"/>
      <w:gridCol w:w="281"/>
    </w:tblGrid>
    <w:sdt>
      <w:sdtPr>
        <w:rPr>
          <w:rFonts w:ascii="TH SarabunPSK" w:eastAsiaTheme="majorEastAsia" w:hAnsi="TH SarabunPSK" w:cs="TH SarabunPSK"/>
          <w:sz w:val="32"/>
          <w:szCs w:val="32"/>
          <w:cs/>
        </w:rPr>
        <w:id w:val="1711601562"/>
        <w:docPartObj>
          <w:docPartGallery w:val="Page Numbers (Bottom of Page)"/>
          <w:docPartUnique/>
        </w:docPartObj>
      </w:sdtPr>
      <w:sdtEndPr>
        <w:rPr>
          <w:cs w:val="0"/>
        </w:rPr>
      </w:sdtEndPr>
      <w:sdtContent>
        <w:tr w:rsidR="00D16738" w:rsidRPr="00D16738" w14:paraId="791F2D4E" w14:textId="77777777" w:rsidTr="00D16738">
          <w:trPr>
            <w:trHeight w:val="727"/>
          </w:trPr>
          <w:tc>
            <w:tcPr>
              <w:tcW w:w="4845" w:type="pct"/>
              <w:tcBorders>
                <w:right w:val="triple" w:sz="4" w:space="0" w:color="4472C4" w:themeColor="accent1"/>
              </w:tcBorders>
            </w:tcPr>
            <w:p w14:paraId="5E0042F0" w14:textId="48FBDB23" w:rsidR="00D16738" w:rsidRPr="00D16738" w:rsidRDefault="00D1673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</w:pP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 xml:space="preserve">คู่มือประชาชน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</w:rPr>
                <w:t xml:space="preserve">: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>เทศบาลตำบลนาด</w:t>
              </w:r>
              <w:r w:rsidR="00E667EA"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  <w:t>่าน</w:t>
              </w:r>
            </w:p>
          </w:tc>
          <w:tc>
            <w:tcPr>
              <w:tcW w:w="155" w:type="pct"/>
              <w:tcBorders>
                <w:left w:val="triple" w:sz="4" w:space="0" w:color="4472C4" w:themeColor="accent1"/>
              </w:tcBorders>
            </w:tcPr>
            <w:p w14:paraId="4B14D43E" w14:textId="77777777" w:rsidR="00D16738" w:rsidRPr="00D16738" w:rsidRDefault="00D16738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sz w:val="32"/>
                  <w:szCs w:val="32"/>
                </w:rPr>
              </w:pP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instrText>PAGE    \* MERGEFORMAT</w:instrTex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  <w:lang w:val="th-TH"/>
                </w:rPr>
                <w:t>2</w: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end"/>
              </w:r>
            </w:p>
          </w:tc>
        </w:tr>
      </w:sdtContent>
    </w:sdt>
  </w:tbl>
  <w:p w14:paraId="3C1A00EC" w14:textId="77777777" w:rsidR="00D16738" w:rsidRDefault="00D167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6E3C" w14:textId="77777777" w:rsidR="00F76FA0" w:rsidRDefault="00F76FA0" w:rsidP="00D16738">
      <w:pPr>
        <w:spacing w:after="0" w:line="240" w:lineRule="auto"/>
      </w:pPr>
      <w:r>
        <w:separator/>
      </w:r>
    </w:p>
  </w:footnote>
  <w:footnote w:type="continuationSeparator" w:id="0">
    <w:p w14:paraId="2DC84D19" w14:textId="77777777" w:rsidR="00F76FA0" w:rsidRDefault="00F76FA0" w:rsidP="00D1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690"/>
    <w:multiLevelType w:val="hybridMultilevel"/>
    <w:tmpl w:val="EFE61144"/>
    <w:lvl w:ilvl="0" w:tplc="1E4EF5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D6D7F87"/>
    <w:multiLevelType w:val="hybridMultilevel"/>
    <w:tmpl w:val="D64E0344"/>
    <w:lvl w:ilvl="0" w:tplc="B82C261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7366">
    <w:abstractNumId w:val="1"/>
  </w:num>
  <w:num w:numId="2" w16cid:durableId="14439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55"/>
    <w:rsid w:val="0005068F"/>
    <w:rsid w:val="000E2146"/>
    <w:rsid w:val="002758B8"/>
    <w:rsid w:val="004F2E3E"/>
    <w:rsid w:val="005C3CF7"/>
    <w:rsid w:val="00611C6A"/>
    <w:rsid w:val="00776D53"/>
    <w:rsid w:val="008C6361"/>
    <w:rsid w:val="00A4075E"/>
    <w:rsid w:val="00A963BE"/>
    <w:rsid w:val="00B20EAC"/>
    <w:rsid w:val="00BD3090"/>
    <w:rsid w:val="00BE2255"/>
    <w:rsid w:val="00C32684"/>
    <w:rsid w:val="00D16738"/>
    <w:rsid w:val="00D776EF"/>
    <w:rsid w:val="00DF21DF"/>
    <w:rsid w:val="00E667EA"/>
    <w:rsid w:val="00F76FA0"/>
    <w:rsid w:val="00FD0641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BDEEE"/>
  <w15:chartTrackingRefBased/>
  <w15:docId w15:val="{D44930C3-5BAB-4E5D-B99D-F770C34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34"/>
    <w:qFormat/>
    <w:rsid w:val="00FE5F41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5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7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075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16738"/>
  </w:style>
  <w:style w:type="paragraph" w:styleId="aa">
    <w:name w:val="footer"/>
    <w:basedOn w:val="a"/>
    <w:link w:val="ab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16738"/>
  </w:style>
  <w:style w:type="paragraph" w:styleId="ac">
    <w:name w:val="No Spacing"/>
    <w:link w:val="ad"/>
    <w:uiPriority w:val="1"/>
    <w:qFormat/>
    <w:rsid w:val="00D16738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16738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H</cp:lastModifiedBy>
  <cp:revision>2</cp:revision>
  <cp:lastPrinted>2023-06-26T04:43:00Z</cp:lastPrinted>
  <dcterms:created xsi:type="dcterms:W3CDTF">2025-02-28T08:40:00Z</dcterms:created>
  <dcterms:modified xsi:type="dcterms:W3CDTF">2025-02-28T08:40:00Z</dcterms:modified>
</cp:coreProperties>
</file>